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FD" w:rsidRDefault="00770B38" w:rsidP="00E5349F">
      <w:pPr>
        <w:ind w:left="2160" w:firstLine="720"/>
        <w:jc w:val="both"/>
        <w:rPr>
          <w:rFonts w:ascii="Times New Roman" w:hAnsi="Times New Roman" w:cs="Times New Roman"/>
          <w:b/>
          <w:sz w:val="28"/>
          <w:szCs w:val="28"/>
        </w:rPr>
      </w:pPr>
      <w:r w:rsidRPr="00770B38">
        <w:rPr>
          <w:rFonts w:ascii="Times New Roman" w:hAnsi="Times New Roman" w:cs="Times New Roman"/>
          <w:b/>
          <w:sz w:val="28"/>
          <w:szCs w:val="28"/>
        </w:rPr>
        <w:t>Student Benefits from Service-Learning</w:t>
      </w:r>
    </w:p>
    <w:p w:rsidR="00770B38" w:rsidRDefault="00770B38" w:rsidP="00E5349F">
      <w:pPr>
        <w:jc w:val="both"/>
        <w:rPr>
          <w:rFonts w:ascii="Times New Roman" w:hAnsi="Times New Roman" w:cs="Times New Roman"/>
          <w:sz w:val="24"/>
          <w:szCs w:val="24"/>
        </w:rPr>
      </w:pPr>
      <w:r>
        <w:rPr>
          <w:rFonts w:ascii="Times New Roman" w:hAnsi="Times New Roman" w:cs="Times New Roman"/>
          <w:sz w:val="24"/>
          <w:szCs w:val="24"/>
        </w:rPr>
        <w:t>There are many different skill-based learning objectives that can be enhanced while participating in a company-based learning experience, including service-learning. Many students enter into these experiences with a desire to work towards certain goals or outcomes. Listed below are several possible skills and benefits that students may experience as a result of their service work in the community.</w:t>
      </w:r>
      <w:r>
        <w:rPr>
          <w:rFonts w:ascii="Times New Roman" w:hAnsi="Times New Roman" w:cs="Times New Roman"/>
          <w:sz w:val="24"/>
          <w:szCs w:val="24"/>
        </w:rPr>
        <w:br/>
      </w:r>
    </w:p>
    <w:p w:rsidR="00770B38" w:rsidRDefault="00770B38" w:rsidP="00E5349F">
      <w:pPr>
        <w:jc w:val="both"/>
        <w:rPr>
          <w:rFonts w:ascii="Times New Roman" w:hAnsi="Times New Roman" w:cs="Times New Roman"/>
          <w:b/>
          <w:sz w:val="28"/>
          <w:szCs w:val="28"/>
        </w:rPr>
      </w:pPr>
      <w:r>
        <w:rPr>
          <w:rFonts w:ascii="Times New Roman" w:hAnsi="Times New Roman" w:cs="Times New Roman"/>
          <w:b/>
          <w:sz w:val="28"/>
          <w:szCs w:val="28"/>
        </w:rPr>
        <w:t>Intellectual Development &amp; Academic Learning</w:t>
      </w:r>
    </w:p>
    <w:p w:rsidR="00770B38" w:rsidRPr="00770B38" w:rsidRDefault="00770B38" w:rsidP="00E5349F">
      <w:pPr>
        <w:pStyle w:val="ListParagraph"/>
        <w:numPr>
          <w:ilvl w:val="0"/>
          <w:numId w:val="1"/>
        </w:numPr>
        <w:jc w:val="both"/>
        <w:rPr>
          <w:rFonts w:ascii="Times New Roman" w:hAnsi="Times New Roman" w:cs="Times New Roman"/>
          <w:b/>
          <w:sz w:val="24"/>
          <w:szCs w:val="24"/>
        </w:rPr>
      </w:pPr>
      <w:r w:rsidRPr="00770B38">
        <w:rPr>
          <w:rFonts w:ascii="Times New Roman" w:hAnsi="Times New Roman" w:cs="Times New Roman"/>
          <w:b/>
          <w:sz w:val="24"/>
          <w:szCs w:val="24"/>
        </w:rPr>
        <w:t xml:space="preserve">Specific Subject Matter Knowledge </w:t>
      </w:r>
      <w:r>
        <w:rPr>
          <w:rFonts w:ascii="Times New Roman" w:hAnsi="Times New Roman" w:cs="Times New Roman"/>
          <w:b/>
          <w:sz w:val="24"/>
          <w:szCs w:val="24"/>
        </w:rPr>
        <w:t>–</w:t>
      </w:r>
      <w:r>
        <w:rPr>
          <w:rFonts w:ascii="Times New Roman" w:hAnsi="Times New Roman" w:cs="Times New Roman"/>
          <w:sz w:val="24"/>
          <w:szCs w:val="24"/>
        </w:rPr>
        <w:t xml:space="preserve">Students acquire expertise by broadening and </w:t>
      </w:r>
      <w:bookmarkStart w:id="0" w:name="_GoBack"/>
      <w:bookmarkEnd w:id="0"/>
      <w:r>
        <w:rPr>
          <w:rFonts w:ascii="Times New Roman" w:hAnsi="Times New Roman" w:cs="Times New Roman"/>
          <w:sz w:val="24"/>
          <w:szCs w:val="24"/>
        </w:rPr>
        <w:t>deepening their understanding of the subject matter and gain a better understanding of how to apply this knowledge in a community context.</w:t>
      </w:r>
    </w:p>
    <w:p w:rsidR="00770B38" w:rsidRPr="00770B38" w:rsidRDefault="00770B38" w:rsidP="00E5349F">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Critical Thinking Skills- </w:t>
      </w:r>
      <w:r>
        <w:rPr>
          <w:rFonts w:ascii="Times New Roman" w:hAnsi="Times New Roman" w:cs="Times New Roman"/>
          <w:sz w:val="24"/>
          <w:szCs w:val="24"/>
        </w:rPr>
        <w:t>Students are able to utilize techniques such as decision-making, problem-solving, and analytical skills in understanding complex social problems from multiple perspectives.</w:t>
      </w:r>
    </w:p>
    <w:p w:rsidR="00770B38" w:rsidRPr="00770B38" w:rsidRDefault="00770B38" w:rsidP="00E5349F">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Engages Learner- </w:t>
      </w:r>
      <w:r>
        <w:rPr>
          <w:rFonts w:ascii="Times New Roman" w:hAnsi="Times New Roman" w:cs="Times New Roman"/>
          <w:sz w:val="24"/>
          <w:szCs w:val="24"/>
        </w:rPr>
        <w:t>Students become more interested and motivated to learn and invest time in education because they better understand the relevance and importance of their academic work in relation to everyday life, career choices, and lifelong learning.</w:t>
      </w:r>
    </w:p>
    <w:p w:rsidR="00770B38" w:rsidRPr="00770B38" w:rsidRDefault="00770B38" w:rsidP="00E5349F">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Career Development/ Exploration- </w:t>
      </w:r>
      <w:r>
        <w:rPr>
          <w:rFonts w:ascii="Times New Roman" w:hAnsi="Times New Roman" w:cs="Times New Roman"/>
          <w:sz w:val="24"/>
          <w:szCs w:val="24"/>
        </w:rPr>
        <w:t>Students learn about the range of jobs available in the public service sector and gain some clarity on career choices and how they influence larger lifestyle decisions.</w:t>
      </w:r>
    </w:p>
    <w:p w:rsidR="00770B38" w:rsidRPr="00954841" w:rsidRDefault="00770B38" w:rsidP="00E5349F">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Job Skills- </w:t>
      </w:r>
      <w:r w:rsidR="00954841">
        <w:rPr>
          <w:rFonts w:ascii="Times New Roman" w:hAnsi="Times New Roman" w:cs="Times New Roman"/>
          <w:sz w:val="24"/>
          <w:szCs w:val="24"/>
        </w:rPr>
        <w:t>Students gain experience, knowledge and skills for the workplace.</w:t>
      </w:r>
    </w:p>
    <w:p w:rsidR="00954841" w:rsidRPr="00954841" w:rsidRDefault="00954841" w:rsidP="00E5349F">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Networking- </w:t>
      </w:r>
      <w:r>
        <w:rPr>
          <w:rFonts w:ascii="Times New Roman" w:hAnsi="Times New Roman" w:cs="Times New Roman"/>
          <w:sz w:val="24"/>
          <w:szCs w:val="24"/>
        </w:rPr>
        <w:t xml:space="preserve">Students may develop valuable contacts and build relationships with individuals who can provide references that they may use in the job search process. </w:t>
      </w:r>
    </w:p>
    <w:p w:rsidR="00954841" w:rsidRDefault="00954841" w:rsidP="00E5349F">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Experience- </w:t>
      </w:r>
      <w:r>
        <w:rPr>
          <w:rFonts w:ascii="Times New Roman" w:hAnsi="Times New Roman" w:cs="Times New Roman"/>
          <w:sz w:val="24"/>
          <w:szCs w:val="24"/>
        </w:rPr>
        <w:t>Students gain experiences that will help build their resume, thereby becoming more marketable when applying for jobs, graduate school, scholarships, etc.</w:t>
      </w:r>
      <w:r>
        <w:rPr>
          <w:rFonts w:ascii="Times New Roman" w:hAnsi="Times New Roman" w:cs="Times New Roman"/>
          <w:b/>
          <w:sz w:val="24"/>
          <w:szCs w:val="24"/>
        </w:rPr>
        <w:t xml:space="preserve"> </w:t>
      </w:r>
    </w:p>
    <w:p w:rsidR="00954841" w:rsidRDefault="00954841" w:rsidP="00E5349F">
      <w:pPr>
        <w:jc w:val="both"/>
        <w:rPr>
          <w:rFonts w:ascii="Times New Roman" w:hAnsi="Times New Roman" w:cs="Times New Roman"/>
          <w:b/>
          <w:sz w:val="28"/>
          <w:szCs w:val="28"/>
        </w:rPr>
      </w:pPr>
      <w:r>
        <w:rPr>
          <w:rFonts w:ascii="Times New Roman" w:hAnsi="Times New Roman" w:cs="Times New Roman"/>
          <w:b/>
          <w:sz w:val="28"/>
          <w:szCs w:val="28"/>
        </w:rPr>
        <w:t>Social &amp; Civic Development</w:t>
      </w:r>
    </w:p>
    <w:p w:rsidR="00954841" w:rsidRPr="00954841" w:rsidRDefault="00954841" w:rsidP="00E5349F">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Social Conflict- </w:t>
      </w:r>
      <w:r>
        <w:rPr>
          <w:rFonts w:ascii="Times New Roman" w:hAnsi="Times New Roman" w:cs="Times New Roman"/>
          <w:sz w:val="24"/>
          <w:szCs w:val="24"/>
        </w:rPr>
        <w:t>Students are comfortable and competent in a variety of social situations.</w:t>
      </w:r>
    </w:p>
    <w:p w:rsidR="00954841" w:rsidRPr="00954841" w:rsidRDefault="00954841" w:rsidP="00E5349F">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Social Sensitivity- </w:t>
      </w:r>
      <w:r>
        <w:rPr>
          <w:rFonts w:ascii="Times New Roman" w:hAnsi="Times New Roman" w:cs="Times New Roman"/>
          <w:sz w:val="24"/>
          <w:szCs w:val="24"/>
        </w:rPr>
        <w:t>Students gain understanding, appreciation and an ability to relate to people from a wide range of backgrounds and life situations.</w:t>
      </w:r>
    </w:p>
    <w:p w:rsidR="00954841" w:rsidRPr="00954841" w:rsidRDefault="00954841" w:rsidP="00E5349F">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Intercultural Competency- </w:t>
      </w:r>
      <w:r>
        <w:rPr>
          <w:rFonts w:ascii="Times New Roman" w:hAnsi="Times New Roman" w:cs="Times New Roman"/>
          <w:sz w:val="24"/>
          <w:szCs w:val="24"/>
        </w:rPr>
        <w:t>Students respect, appreciate and seek out opportunities to engage in cross-cultural situations.</w:t>
      </w:r>
    </w:p>
    <w:p w:rsidR="00954841" w:rsidRPr="00475374" w:rsidRDefault="00475374" w:rsidP="00E5349F">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Intergenerational Connectedness- </w:t>
      </w:r>
      <w:r>
        <w:rPr>
          <w:rFonts w:ascii="Times New Roman" w:hAnsi="Times New Roman" w:cs="Times New Roman"/>
          <w:sz w:val="24"/>
          <w:szCs w:val="24"/>
        </w:rPr>
        <w:t>Students gain the ability to interact and work cooperatively with familial and non-familial adults and effectively seek advice and learn from people of all ages.</w:t>
      </w:r>
    </w:p>
    <w:p w:rsidR="00475374" w:rsidRPr="00475374" w:rsidRDefault="00475374" w:rsidP="00E5349F">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Team Responsibility- </w:t>
      </w:r>
      <w:r>
        <w:rPr>
          <w:rFonts w:ascii="Times New Roman" w:hAnsi="Times New Roman" w:cs="Times New Roman"/>
          <w:sz w:val="24"/>
          <w:szCs w:val="24"/>
        </w:rPr>
        <w:t>Students value working with a group to accomplish a task and believe a group can often accomplish more than an individual.</w:t>
      </w:r>
    </w:p>
    <w:p w:rsidR="00475374" w:rsidRPr="00475374" w:rsidRDefault="00475374" w:rsidP="00E5349F">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Group Process Skills- </w:t>
      </w:r>
      <w:r>
        <w:rPr>
          <w:rFonts w:ascii="Times New Roman" w:hAnsi="Times New Roman" w:cs="Times New Roman"/>
          <w:sz w:val="24"/>
          <w:szCs w:val="24"/>
        </w:rPr>
        <w:t>Students work well in a group to achieve a task and elicit participation from group members while fully participating.</w:t>
      </w:r>
    </w:p>
    <w:p w:rsidR="00475374" w:rsidRDefault="00475374" w:rsidP="00E5349F">
      <w:pPr>
        <w:ind w:left="360"/>
        <w:jc w:val="both"/>
        <w:rPr>
          <w:rFonts w:ascii="Times New Roman" w:hAnsi="Times New Roman" w:cs="Times New Roman"/>
          <w:b/>
          <w:sz w:val="24"/>
          <w:szCs w:val="24"/>
        </w:rPr>
      </w:pPr>
    </w:p>
    <w:p w:rsidR="00475374" w:rsidRDefault="00475374" w:rsidP="00E5349F">
      <w:pPr>
        <w:jc w:val="both"/>
        <w:rPr>
          <w:rFonts w:ascii="Times New Roman" w:hAnsi="Times New Roman" w:cs="Times New Roman"/>
          <w:b/>
          <w:sz w:val="28"/>
          <w:szCs w:val="28"/>
        </w:rPr>
      </w:pPr>
      <w:r>
        <w:rPr>
          <w:rFonts w:ascii="Times New Roman" w:hAnsi="Times New Roman" w:cs="Times New Roman"/>
          <w:b/>
          <w:sz w:val="28"/>
          <w:szCs w:val="28"/>
        </w:rPr>
        <w:lastRenderedPageBreak/>
        <w:t>Awareness of Societal Issues</w:t>
      </w:r>
    </w:p>
    <w:p w:rsidR="00475374" w:rsidRPr="000A330C" w:rsidRDefault="00475374" w:rsidP="00E5349F">
      <w:pPr>
        <w:pStyle w:val="ListParagraph"/>
        <w:numPr>
          <w:ilvl w:val="0"/>
          <w:numId w:val="6"/>
        </w:numPr>
        <w:jc w:val="both"/>
        <w:rPr>
          <w:rFonts w:ascii="Times New Roman" w:hAnsi="Times New Roman" w:cs="Times New Roman"/>
          <w:b/>
          <w:sz w:val="24"/>
          <w:szCs w:val="24"/>
        </w:rPr>
      </w:pPr>
      <w:r w:rsidRPr="000A330C">
        <w:rPr>
          <w:rFonts w:ascii="Times New Roman" w:hAnsi="Times New Roman" w:cs="Times New Roman"/>
          <w:b/>
          <w:sz w:val="24"/>
          <w:szCs w:val="24"/>
        </w:rPr>
        <w:t xml:space="preserve">Citizen Participation Skills- </w:t>
      </w:r>
      <w:r w:rsidRPr="000A330C">
        <w:rPr>
          <w:rFonts w:ascii="Times New Roman" w:hAnsi="Times New Roman" w:cs="Times New Roman"/>
          <w:sz w:val="24"/>
          <w:szCs w:val="24"/>
        </w:rPr>
        <w:t>Students gain a more in-depth understanding of the “political arts”, including legislative processes, grassroots organizing, advocacy, etc. and how these skills can be used to affect positive social and political change.</w:t>
      </w:r>
    </w:p>
    <w:p w:rsidR="00475374" w:rsidRPr="000A330C" w:rsidRDefault="00475374" w:rsidP="00E5349F">
      <w:pPr>
        <w:pStyle w:val="ListParagraph"/>
        <w:numPr>
          <w:ilvl w:val="0"/>
          <w:numId w:val="6"/>
        </w:numPr>
        <w:jc w:val="both"/>
        <w:rPr>
          <w:rFonts w:ascii="Times New Roman" w:hAnsi="Times New Roman" w:cs="Times New Roman"/>
          <w:b/>
          <w:sz w:val="24"/>
          <w:szCs w:val="24"/>
        </w:rPr>
      </w:pPr>
      <w:r w:rsidRPr="000A330C">
        <w:rPr>
          <w:rFonts w:ascii="Times New Roman" w:hAnsi="Times New Roman" w:cs="Times New Roman"/>
          <w:b/>
          <w:sz w:val="24"/>
          <w:szCs w:val="24"/>
        </w:rPr>
        <w:t xml:space="preserve">Social Responsibility- </w:t>
      </w:r>
      <w:r w:rsidRPr="000A330C">
        <w:rPr>
          <w:rFonts w:ascii="Times New Roman" w:hAnsi="Times New Roman" w:cs="Times New Roman"/>
          <w:sz w:val="24"/>
          <w:szCs w:val="24"/>
        </w:rPr>
        <w:t>Students believe that members of society are interdependent and have an obligation to work with others to strive for the well-being of all people in all circumstances and for sustaining the earth’s living systems.</w:t>
      </w:r>
    </w:p>
    <w:p w:rsidR="00475374" w:rsidRPr="000A330C" w:rsidRDefault="00475374" w:rsidP="00E5349F">
      <w:pPr>
        <w:pStyle w:val="ListParagraph"/>
        <w:numPr>
          <w:ilvl w:val="0"/>
          <w:numId w:val="6"/>
        </w:numPr>
        <w:jc w:val="both"/>
        <w:rPr>
          <w:rFonts w:ascii="Times New Roman" w:hAnsi="Times New Roman" w:cs="Times New Roman"/>
          <w:b/>
          <w:sz w:val="24"/>
          <w:szCs w:val="24"/>
        </w:rPr>
      </w:pPr>
      <w:r w:rsidRPr="000A330C">
        <w:rPr>
          <w:rFonts w:ascii="Times New Roman" w:hAnsi="Times New Roman" w:cs="Times New Roman"/>
          <w:b/>
          <w:sz w:val="24"/>
          <w:szCs w:val="24"/>
        </w:rPr>
        <w:t xml:space="preserve">Civic and Communicate Responsibility- </w:t>
      </w:r>
      <w:r w:rsidR="000A330C" w:rsidRPr="000A330C">
        <w:rPr>
          <w:rFonts w:ascii="Times New Roman" w:hAnsi="Times New Roman" w:cs="Times New Roman"/>
          <w:sz w:val="24"/>
          <w:szCs w:val="24"/>
        </w:rPr>
        <w:t>Students believe that members of society have an obligation to participate in public affairs, community building activities and initiatives, and governmental processes. They also gain an understanding of the variety of approaches to community work.</w:t>
      </w:r>
    </w:p>
    <w:p w:rsidR="000A330C" w:rsidRPr="000A330C" w:rsidRDefault="000A330C" w:rsidP="00E5349F">
      <w:pPr>
        <w:pStyle w:val="ListParagraph"/>
        <w:numPr>
          <w:ilvl w:val="0"/>
          <w:numId w:val="6"/>
        </w:numPr>
        <w:jc w:val="both"/>
        <w:rPr>
          <w:rFonts w:ascii="Times New Roman" w:hAnsi="Times New Roman" w:cs="Times New Roman"/>
          <w:b/>
          <w:sz w:val="24"/>
          <w:szCs w:val="24"/>
        </w:rPr>
      </w:pPr>
      <w:r w:rsidRPr="000A330C">
        <w:rPr>
          <w:rFonts w:ascii="Times New Roman" w:hAnsi="Times New Roman" w:cs="Times New Roman"/>
          <w:b/>
          <w:sz w:val="24"/>
          <w:szCs w:val="24"/>
        </w:rPr>
        <w:t xml:space="preserve">Mediation Skills- </w:t>
      </w:r>
      <w:r w:rsidRPr="000A330C">
        <w:rPr>
          <w:rFonts w:ascii="Times New Roman" w:hAnsi="Times New Roman" w:cs="Times New Roman"/>
          <w:sz w:val="24"/>
          <w:szCs w:val="24"/>
        </w:rPr>
        <w:t>Students gain an understanding of and experience with various models to work with groups or individuals in conflict.</w:t>
      </w:r>
    </w:p>
    <w:p w:rsidR="000A330C" w:rsidRPr="000A330C" w:rsidRDefault="000A330C" w:rsidP="00E5349F">
      <w:pPr>
        <w:pStyle w:val="ListParagraph"/>
        <w:numPr>
          <w:ilvl w:val="0"/>
          <w:numId w:val="6"/>
        </w:numPr>
        <w:jc w:val="both"/>
        <w:rPr>
          <w:rFonts w:ascii="Times New Roman" w:hAnsi="Times New Roman" w:cs="Times New Roman"/>
          <w:b/>
          <w:sz w:val="24"/>
          <w:szCs w:val="24"/>
        </w:rPr>
      </w:pPr>
      <w:r w:rsidRPr="000A330C">
        <w:rPr>
          <w:rFonts w:ascii="Times New Roman" w:hAnsi="Times New Roman" w:cs="Times New Roman"/>
          <w:b/>
          <w:sz w:val="24"/>
          <w:szCs w:val="24"/>
        </w:rPr>
        <w:t xml:space="preserve">Coalition Building- </w:t>
      </w:r>
      <w:r w:rsidRPr="000A330C">
        <w:rPr>
          <w:rFonts w:ascii="Times New Roman" w:hAnsi="Times New Roman" w:cs="Times New Roman"/>
          <w:sz w:val="24"/>
          <w:szCs w:val="24"/>
        </w:rPr>
        <w:t xml:space="preserve">Students gain experience organizing various people or organizations around a common set of goals. </w:t>
      </w:r>
    </w:p>
    <w:p w:rsidR="000A330C" w:rsidRPr="000A330C" w:rsidRDefault="000A330C" w:rsidP="00E5349F">
      <w:pPr>
        <w:pStyle w:val="ListParagraph"/>
        <w:numPr>
          <w:ilvl w:val="0"/>
          <w:numId w:val="6"/>
        </w:numPr>
        <w:jc w:val="both"/>
        <w:rPr>
          <w:rFonts w:ascii="Times New Roman" w:hAnsi="Times New Roman" w:cs="Times New Roman"/>
          <w:b/>
          <w:sz w:val="24"/>
          <w:szCs w:val="24"/>
        </w:rPr>
      </w:pPr>
      <w:r w:rsidRPr="000A330C">
        <w:rPr>
          <w:rFonts w:ascii="Times New Roman" w:hAnsi="Times New Roman" w:cs="Times New Roman"/>
          <w:b/>
          <w:sz w:val="24"/>
          <w:szCs w:val="24"/>
        </w:rPr>
        <w:t xml:space="preserve">Leadership Skills- </w:t>
      </w:r>
      <w:r w:rsidRPr="000A330C">
        <w:rPr>
          <w:rFonts w:ascii="Times New Roman" w:hAnsi="Times New Roman" w:cs="Times New Roman"/>
          <w:sz w:val="24"/>
          <w:szCs w:val="24"/>
        </w:rPr>
        <w:t>Students develop valuable skills, which will enhance and strengthen their capacity to be leaders as they work with community organizations.</w:t>
      </w:r>
    </w:p>
    <w:p w:rsidR="000A330C" w:rsidRDefault="000A330C" w:rsidP="00E5349F">
      <w:pPr>
        <w:jc w:val="both"/>
        <w:rPr>
          <w:rFonts w:ascii="Times New Roman" w:hAnsi="Times New Roman" w:cs="Times New Roman"/>
          <w:b/>
          <w:sz w:val="28"/>
          <w:szCs w:val="28"/>
        </w:rPr>
      </w:pPr>
      <w:r>
        <w:rPr>
          <w:rFonts w:ascii="Times New Roman" w:hAnsi="Times New Roman" w:cs="Times New Roman"/>
          <w:b/>
          <w:sz w:val="28"/>
          <w:szCs w:val="28"/>
        </w:rPr>
        <w:t>Personal Growth &amp; Development</w:t>
      </w:r>
    </w:p>
    <w:p w:rsidR="000A330C" w:rsidRPr="000A330C" w:rsidRDefault="000A330C" w:rsidP="00E5349F">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4"/>
          <w:szCs w:val="24"/>
        </w:rPr>
        <w:t xml:space="preserve">Interpersonal Communication Skills- </w:t>
      </w:r>
      <w:r>
        <w:rPr>
          <w:rFonts w:ascii="Times New Roman" w:hAnsi="Times New Roman" w:cs="Times New Roman"/>
          <w:sz w:val="24"/>
          <w:szCs w:val="24"/>
        </w:rPr>
        <w:t>Students gain perspective on how effectively to communicate (verbally and non-verbally) with others and learn how to improve personal effectiveness.</w:t>
      </w:r>
    </w:p>
    <w:p w:rsidR="000A330C" w:rsidRPr="000A330C" w:rsidRDefault="000A330C" w:rsidP="00E5349F">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4"/>
          <w:szCs w:val="24"/>
        </w:rPr>
        <w:t>Active Listening Skills-</w:t>
      </w:r>
      <w:r>
        <w:rPr>
          <w:rFonts w:ascii="Times New Roman" w:hAnsi="Times New Roman" w:cs="Times New Roman"/>
          <w:b/>
          <w:sz w:val="28"/>
          <w:szCs w:val="28"/>
        </w:rPr>
        <w:t xml:space="preserve"> </w:t>
      </w:r>
      <w:r>
        <w:rPr>
          <w:rFonts w:ascii="Times New Roman" w:hAnsi="Times New Roman" w:cs="Times New Roman"/>
          <w:sz w:val="24"/>
          <w:szCs w:val="24"/>
        </w:rPr>
        <w:t>Students are responsive to others and demonstrate understanding.</w:t>
      </w:r>
    </w:p>
    <w:p w:rsidR="000A330C" w:rsidRPr="000A330C" w:rsidRDefault="000A330C" w:rsidP="00E5349F">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4"/>
          <w:szCs w:val="24"/>
        </w:rPr>
        <w:t>Assertiveness Skills-</w:t>
      </w:r>
      <w:r>
        <w:rPr>
          <w:rFonts w:ascii="Times New Roman" w:hAnsi="Times New Roman" w:cs="Times New Roman"/>
          <w:b/>
          <w:sz w:val="28"/>
          <w:szCs w:val="28"/>
        </w:rPr>
        <w:t xml:space="preserve"> </w:t>
      </w:r>
      <w:r>
        <w:rPr>
          <w:rFonts w:ascii="Times New Roman" w:hAnsi="Times New Roman" w:cs="Times New Roman"/>
          <w:sz w:val="24"/>
          <w:szCs w:val="24"/>
        </w:rPr>
        <w:t>Students gain experience behaving assertively by developing their ability to be honest and direct while expressing their own thoughts, feelings and interests to others.</w:t>
      </w:r>
    </w:p>
    <w:p w:rsidR="000A330C" w:rsidRPr="000A330C" w:rsidRDefault="000A330C" w:rsidP="00E5349F">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4"/>
          <w:szCs w:val="24"/>
        </w:rPr>
        <w:t xml:space="preserve">Individual Empowerment Initiative- </w:t>
      </w:r>
      <w:r>
        <w:rPr>
          <w:rFonts w:ascii="Times New Roman" w:hAnsi="Times New Roman" w:cs="Times New Roman"/>
          <w:sz w:val="24"/>
          <w:szCs w:val="24"/>
        </w:rPr>
        <w:t>Students believe they have the personal capacity to make a difference and contribute positively to society.</w:t>
      </w:r>
    </w:p>
    <w:p w:rsidR="000A330C" w:rsidRPr="000A330C" w:rsidRDefault="000A330C" w:rsidP="00E5349F">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4"/>
          <w:szCs w:val="24"/>
        </w:rPr>
        <w:t>Moral and Ethical Decisions-</w:t>
      </w:r>
      <w:r>
        <w:rPr>
          <w:rFonts w:ascii="Times New Roman" w:hAnsi="Times New Roman" w:cs="Times New Roman"/>
          <w:b/>
          <w:sz w:val="28"/>
          <w:szCs w:val="28"/>
        </w:rPr>
        <w:t xml:space="preserve"> </w:t>
      </w:r>
      <w:r>
        <w:rPr>
          <w:rFonts w:ascii="Times New Roman" w:hAnsi="Times New Roman" w:cs="Times New Roman"/>
          <w:sz w:val="24"/>
          <w:szCs w:val="24"/>
        </w:rPr>
        <w:t>Students gain clarity on moral and ethical issues and dilemmas through values clarification.</w:t>
      </w:r>
    </w:p>
    <w:p w:rsidR="000A330C" w:rsidRPr="00E5349F" w:rsidRDefault="000A330C" w:rsidP="00E5349F">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4"/>
          <w:szCs w:val="24"/>
        </w:rPr>
        <w:t xml:space="preserve">Self-Awareness- </w:t>
      </w:r>
      <w:r>
        <w:rPr>
          <w:rFonts w:ascii="Times New Roman" w:hAnsi="Times New Roman" w:cs="Times New Roman"/>
          <w:sz w:val="24"/>
          <w:szCs w:val="24"/>
        </w:rPr>
        <w:t xml:space="preserve">Students are able to identify their own </w:t>
      </w:r>
      <w:r w:rsidR="00E5349F">
        <w:rPr>
          <w:rFonts w:ascii="Times New Roman" w:hAnsi="Times New Roman" w:cs="Times New Roman"/>
          <w:sz w:val="24"/>
          <w:szCs w:val="24"/>
        </w:rPr>
        <w:t>culturally influenced feelings and beliefs.</w:t>
      </w:r>
    </w:p>
    <w:p w:rsidR="00E5349F" w:rsidRPr="00E5349F" w:rsidRDefault="00E5349F" w:rsidP="00E5349F">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4"/>
          <w:szCs w:val="24"/>
        </w:rPr>
        <w:t xml:space="preserve">Self-Esteem- </w:t>
      </w:r>
      <w:r w:rsidRPr="00E5349F">
        <w:rPr>
          <w:rFonts w:ascii="Times New Roman" w:hAnsi="Times New Roman" w:cs="Times New Roman"/>
          <w:sz w:val="24"/>
          <w:szCs w:val="24"/>
        </w:rPr>
        <w:t>Students feel more worthwhile, confident and competent.</w:t>
      </w:r>
      <w:r>
        <w:rPr>
          <w:rFonts w:ascii="Times New Roman" w:hAnsi="Times New Roman" w:cs="Times New Roman"/>
          <w:b/>
          <w:sz w:val="24"/>
          <w:szCs w:val="24"/>
        </w:rPr>
        <w:t xml:space="preserve"> </w:t>
      </w:r>
    </w:p>
    <w:p w:rsidR="00E5349F" w:rsidRDefault="00E5349F" w:rsidP="00E5349F">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Flexibility-</w:t>
      </w:r>
      <w:r>
        <w:rPr>
          <w:rFonts w:ascii="Times New Roman" w:hAnsi="Times New Roman" w:cs="Times New Roman"/>
          <w:b/>
          <w:sz w:val="28"/>
          <w:szCs w:val="28"/>
        </w:rPr>
        <w:t xml:space="preserve"> </w:t>
      </w:r>
      <w:r w:rsidRPr="00E5349F">
        <w:rPr>
          <w:rFonts w:ascii="Times New Roman" w:hAnsi="Times New Roman" w:cs="Times New Roman"/>
          <w:sz w:val="24"/>
          <w:szCs w:val="24"/>
        </w:rPr>
        <w:t>Students learn to adapt to change and to tolerate ambiguity.</w:t>
      </w:r>
    </w:p>
    <w:p w:rsidR="00E5349F" w:rsidRDefault="00E5349F" w:rsidP="00E5349F">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Willingness to Take Risks-</w:t>
      </w:r>
      <w:r>
        <w:rPr>
          <w:rFonts w:ascii="Times New Roman" w:hAnsi="Times New Roman" w:cs="Times New Roman"/>
          <w:sz w:val="24"/>
          <w:szCs w:val="24"/>
        </w:rPr>
        <w:t xml:space="preserve"> Students are open to new ideas and processes and are willing to develop and implement them.</w:t>
      </w:r>
    </w:p>
    <w:p w:rsidR="00E5349F" w:rsidRDefault="00E5349F" w:rsidP="00E5349F">
      <w:pPr>
        <w:jc w:val="both"/>
        <w:rPr>
          <w:rFonts w:ascii="Times New Roman" w:hAnsi="Times New Roman" w:cs="Times New Roman"/>
          <w:sz w:val="24"/>
          <w:szCs w:val="24"/>
        </w:rPr>
      </w:pPr>
    </w:p>
    <w:p w:rsidR="00E5349F" w:rsidRPr="00E5349F" w:rsidRDefault="00E5349F" w:rsidP="00E5349F">
      <w:pPr>
        <w:jc w:val="both"/>
        <w:rPr>
          <w:rFonts w:ascii="Times New Roman" w:hAnsi="Times New Roman" w:cs="Times New Roman"/>
          <w:b/>
          <w:i/>
          <w:sz w:val="24"/>
          <w:szCs w:val="24"/>
        </w:rPr>
      </w:pPr>
      <w:r w:rsidRPr="00E5349F">
        <w:rPr>
          <w:rFonts w:ascii="Times New Roman" w:hAnsi="Times New Roman" w:cs="Times New Roman"/>
          <w:b/>
          <w:i/>
          <w:sz w:val="24"/>
          <w:szCs w:val="24"/>
        </w:rPr>
        <w:t>As you consider your course, which of the above benefits do you want for your students?</w:t>
      </w:r>
    </w:p>
    <w:p w:rsidR="000A330C" w:rsidRPr="00E5349F" w:rsidRDefault="000A330C" w:rsidP="00E5349F">
      <w:pPr>
        <w:pStyle w:val="ListParagraph"/>
        <w:jc w:val="both"/>
        <w:rPr>
          <w:rFonts w:ascii="Times New Roman" w:hAnsi="Times New Roman" w:cs="Times New Roman"/>
          <w:b/>
          <w:i/>
          <w:sz w:val="28"/>
          <w:szCs w:val="28"/>
        </w:rPr>
      </w:pPr>
    </w:p>
    <w:p w:rsidR="00770B38" w:rsidRPr="00770B38" w:rsidRDefault="00770B38" w:rsidP="00E5349F">
      <w:pPr>
        <w:jc w:val="both"/>
        <w:rPr>
          <w:rFonts w:ascii="Times New Roman" w:hAnsi="Times New Roman" w:cs="Times New Roman"/>
          <w:sz w:val="24"/>
          <w:szCs w:val="24"/>
        </w:rPr>
      </w:pPr>
    </w:p>
    <w:sectPr w:rsidR="00770B38" w:rsidRPr="0077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71DE1"/>
    <w:multiLevelType w:val="hybridMultilevel"/>
    <w:tmpl w:val="DC8C7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A34FB"/>
    <w:multiLevelType w:val="hybridMultilevel"/>
    <w:tmpl w:val="307A2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36D59"/>
    <w:multiLevelType w:val="hybridMultilevel"/>
    <w:tmpl w:val="5E44C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5E14"/>
    <w:multiLevelType w:val="hybridMultilevel"/>
    <w:tmpl w:val="FAD0BB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5D0082"/>
    <w:multiLevelType w:val="hybridMultilevel"/>
    <w:tmpl w:val="54060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47AB9"/>
    <w:multiLevelType w:val="hybridMultilevel"/>
    <w:tmpl w:val="AEE2C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C7036"/>
    <w:multiLevelType w:val="hybridMultilevel"/>
    <w:tmpl w:val="252EE1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94"/>
    <w:rsid w:val="000343FD"/>
    <w:rsid w:val="000A330C"/>
    <w:rsid w:val="00475374"/>
    <w:rsid w:val="00770B38"/>
    <w:rsid w:val="00954841"/>
    <w:rsid w:val="00E5349F"/>
    <w:rsid w:val="00F3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B0AE"/>
  <w15:chartTrackingRefBased/>
  <w15:docId w15:val="{16CC8A7B-CA6F-46F4-8BD1-2A983D2A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Dhakal, Raj</dc:creator>
  <cp:keywords/>
  <dc:description/>
  <cp:lastModifiedBy>Dhakal, Raj</cp:lastModifiedBy>
  <cp:revision>2</cp:revision>
  <dcterms:created xsi:type="dcterms:W3CDTF">2018-03-14T16:45:00Z</dcterms:created>
  <dcterms:modified xsi:type="dcterms:W3CDTF">2018-03-14T17:30:00Z</dcterms:modified>
</cp:coreProperties>
</file>